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22F" w:rsidRDefault="0084522F" w:rsidP="0084522F">
      <w:pPr>
        <w:widowControl/>
        <w:tabs>
          <w:tab w:val="left" w:pos="-250"/>
        </w:tabs>
        <w:spacing w:line="276" w:lineRule="auto"/>
        <w:ind w:firstLine="11199"/>
        <w:rPr>
          <w:rFonts w:ascii="Times New Roman" w:eastAsia="Times New Roman" w:hAnsi="Times New Roman" w:cs="Times New Roman"/>
          <w:color w:val="auto"/>
          <w:lang w:eastAsia="ru-RU"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Додаток 2 </w:t>
      </w:r>
    </w:p>
    <w:p w:rsidR="0084522F" w:rsidRDefault="0084522F" w:rsidP="0084522F">
      <w:pPr>
        <w:widowControl/>
        <w:tabs>
          <w:tab w:val="left" w:pos="-250"/>
        </w:tabs>
        <w:spacing w:line="276" w:lineRule="auto"/>
        <w:ind w:firstLine="11199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до рішення виконавчого комітету </w:t>
      </w:r>
    </w:p>
    <w:p w:rsidR="0084522F" w:rsidRDefault="0084522F" w:rsidP="0084522F">
      <w:pPr>
        <w:widowControl/>
        <w:tabs>
          <w:tab w:val="left" w:pos="-250"/>
        </w:tabs>
        <w:spacing w:line="276" w:lineRule="auto"/>
        <w:ind w:firstLine="11199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>Коростишівської міської ради</w:t>
      </w:r>
    </w:p>
    <w:p w:rsidR="0084522F" w:rsidRPr="006A284C" w:rsidRDefault="006A284C" w:rsidP="0084522F">
      <w:pPr>
        <w:autoSpaceDE w:val="0"/>
        <w:autoSpaceDN w:val="0"/>
        <w:adjustRightInd w:val="0"/>
        <w:ind w:firstLine="11199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lang w:val="ru-RU" w:eastAsia="ru-RU" w:bidi="ar-SA"/>
        </w:rPr>
        <w:t>______________________№_______</w:t>
      </w:r>
    </w:p>
    <w:p w:rsidR="0084522F" w:rsidRDefault="0084522F" w:rsidP="008452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22F" w:rsidRDefault="0084522F" w:rsidP="008452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Перелік замовників (підприємств, установ, організацій) суспільно корисних робіт</w:t>
      </w:r>
    </w:p>
    <w:tbl>
      <w:tblPr>
        <w:tblStyle w:val="a3"/>
        <w:tblpPr w:leftFromText="180" w:rightFromText="180" w:vertAnchor="text" w:horzAnchor="margin" w:tblpXSpec="center" w:tblpY="176"/>
        <w:tblW w:w="15705" w:type="dxa"/>
        <w:tblLayout w:type="fixed"/>
        <w:tblLook w:val="04A0" w:firstRow="1" w:lastRow="0" w:firstColumn="1" w:lastColumn="0" w:noHBand="0" w:noVBand="1"/>
      </w:tblPr>
      <w:tblGrid>
        <w:gridCol w:w="394"/>
        <w:gridCol w:w="1843"/>
        <w:gridCol w:w="1843"/>
        <w:gridCol w:w="2978"/>
        <w:gridCol w:w="569"/>
        <w:gridCol w:w="849"/>
        <w:gridCol w:w="1701"/>
        <w:gridCol w:w="1559"/>
        <w:gridCol w:w="1276"/>
        <w:gridCol w:w="1559"/>
        <w:gridCol w:w="1134"/>
      </w:tblGrid>
      <w:tr w:rsidR="0084522F" w:rsidTr="0084522F">
        <w:trPr>
          <w:cantSplit/>
          <w:trHeight w:val="199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Назва підприємства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Об’єкти, на якому виконуються суспільно корисні роботи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Види суспільно корисних робіт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Кількість осіб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4522F" w:rsidRDefault="008452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Критерії відбору</w:t>
            </w:r>
          </w:p>
          <w:p w:rsidR="0084522F" w:rsidRDefault="008452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(за потреби)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Межі території, транспортні маршрути (або організація доставки до місця проведення суспільно корисних робіт)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Місце та час збору працездатних осіб, що залучаються до виконання суспільно корисних робіт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Строк виконання суспільно корисних робіт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Посадові особи, які відповідають за інформування, оповіщення та збір працездатних осіб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Інші питання, вирішення яких сприятиме виконанню таких робіт (у разі потреби)</w:t>
            </w:r>
          </w:p>
        </w:tc>
      </w:tr>
      <w:tr w:rsidR="0084522F" w:rsidTr="0084522F">
        <w:trPr>
          <w:trHeight w:val="30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</w:tr>
      <w:tr w:rsidR="0084522F" w:rsidTr="0084522F">
        <w:trPr>
          <w:trHeight w:val="301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522F" w:rsidRDefault="008452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КП «Коростишівська комунальна служба»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Територія населених пунктів Коростишівської міської ради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Ремонтно-відновлювальні роботи, насамперед роботи, що виконуються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на об’єктах забезпечення життєдіяльності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Коростишів,  вул. Героїв Небесної Сотні, 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 КП «Коростишівська комунальна служба»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301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Pr="006A284C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Ліквідація стихійних сміттєзвалищ та облаштування полігонів твердих побутових відходів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Коростишів,  вул. Героїв Небесної Сотні, 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 КП «Коростишівська комунальна служба»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301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будівництво житлових приміщень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Коростишів,  вул. Героїв Небесної Сотні, 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 КП «Коростишівська комунальна служба»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301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522F" w:rsidRDefault="008452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КП  «Коростишівський комунальник»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Територія населених пунктів Коростишівської міської ради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Pr="008A6A3D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Ліквідація стихійних сміттєзвалищ та облаштування полігонів твердих побутових відходів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м. Коростишів вул.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Святотроїцька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 КП «Коростишівський комунальник»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301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Pr="008A6A3D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Упорядкування, відновлення та благоустрій кладовищ, прибережних смуг, природних джерел та водоймищ, русел річок, укріплення дамб, мостових споруд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м. Коростишів вул.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Святотроїцька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 КП «Коростишівський комунальник»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301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Ремонт і будівництво житлових приміщень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м. Коростишів вул.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Святотроїцька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 КП «Коростишівський комунальник»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301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Pr="008A6A3D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Розбір завалів, розчищення  автомобільних доріг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м. Коростишів вул.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Святотроїцька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 КП «Коростишівський комунальник»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843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522F" w:rsidRDefault="008452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МКП «Водоканал»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Територія населених пунктів Коростишівської міської ради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Pr="008A6A3D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Ремонтно-відновлювальні роботи, насамперед роботи, що виконуються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на об’єктах забезпечення життєдіяльності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Коростишів, вул. Назаренка,</w:t>
            </w:r>
            <w:r w:rsidR="008A6A3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 МКП «Водоканал»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1266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522F" w:rsidRDefault="008452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КНП «Центр первинної медико-санітарної допомоги» Коростишівської міської ради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Територія населених пунктів Коростишівської міської ради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Заготівля дров для опалювального сезону, зокрема, для пунктів незламності, військових та вразливих верств населення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Корост</w:t>
            </w:r>
            <w:r w:rsidR="002D3514">
              <w:rPr>
                <w:rFonts w:ascii="Times New Roman" w:hAnsi="Times New Roman" w:cs="Times New Roman"/>
                <w:sz w:val="16"/>
                <w:szCs w:val="16"/>
              </w:rPr>
              <w:t xml:space="preserve">ишів, вул. Героїв Небесної </w:t>
            </w:r>
            <w:proofErr w:type="spellStart"/>
            <w:r w:rsidR="002D351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Сотні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  <w:r w:rsidR="00996EFB">
              <w:rPr>
                <w:rFonts w:ascii="Times New Roman" w:hAnsi="Times New Roman" w:cs="Times New Roman"/>
                <w:sz w:val="16"/>
                <w:szCs w:val="16"/>
              </w:rPr>
              <w:t xml:space="preserve"> КНП</w:t>
            </w:r>
          </w:p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«Центр первинної медико-санітарної допомоги» Коростишівської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974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Організація забезпечення життєдіяльності громадян, </w:t>
            </w:r>
          </w:p>
          <w:p w:rsidR="0084522F" w:rsidRPr="002D3514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що постраждали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внаслідок бойових дій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Корост</w:t>
            </w:r>
            <w:r w:rsidR="002D3514">
              <w:rPr>
                <w:rFonts w:ascii="Times New Roman" w:hAnsi="Times New Roman" w:cs="Times New Roman"/>
                <w:sz w:val="16"/>
                <w:szCs w:val="16"/>
              </w:rPr>
              <w:t>ишів, вул. Героїв Небесної Сотні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  <w:r w:rsidR="00996EFB">
              <w:rPr>
                <w:rFonts w:ascii="Times New Roman" w:hAnsi="Times New Roman" w:cs="Times New Roman"/>
                <w:sz w:val="16"/>
                <w:szCs w:val="16"/>
              </w:rPr>
              <w:t xml:space="preserve"> КНП</w:t>
            </w:r>
          </w:p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«Центр первинної медико-санітарної допомоги» Коростишівської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285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Облаштування та обслуговування пунктів обігріву (пунктів незламності)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Корост</w:t>
            </w:r>
            <w:r w:rsidR="003D4A53">
              <w:rPr>
                <w:rFonts w:ascii="Times New Roman" w:hAnsi="Times New Roman" w:cs="Times New Roman"/>
                <w:sz w:val="16"/>
                <w:szCs w:val="16"/>
              </w:rPr>
              <w:t>ишів, вул. Героїв Небесної Сотні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  <w:r w:rsidR="00996EFB">
              <w:rPr>
                <w:rFonts w:ascii="Times New Roman" w:hAnsi="Times New Roman" w:cs="Times New Roman"/>
                <w:sz w:val="16"/>
                <w:szCs w:val="16"/>
              </w:rPr>
              <w:t xml:space="preserve"> КНП</w:t>
            </w:r>
          </w:p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«Центр первинної медико-санітарної допомоги» Коростишівської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852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522F" w:rsidRDefault="008452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Pr="002D3514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КНП «Коростишівська ЦРЛ ім. Д.І.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Потєхіна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Територія населених пунктів Коростишівської міської ради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Заготівля дров для </w:t>
            </w:r>
          </w:p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опалювального сезону, зокрема,  для пунктів незламності, військових та вразливих верств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Корост</w:t>
            </w:r>
            <w:r w:rsidR="003D4A53">
              <w:rPr>
                <w:rFonts w:ascii="Times New Roman" w:hAnsi="Times New Roman" w:cs="Times New Roman"/>
                <w:sz w:val="16"/>
                <w:szCs w:val="16"/>
              </w:rPr>
              <w:t>ишів, вул. Героїв Небесної Сотні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</w:p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КНП «Коростишівська ЦРЛ </w:t>
            </w:r>
          </w:p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ім. Д.І.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Потєхіна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1278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Pr="002D3514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Надання допомоги населенню, насамперед особам з інвалідністю, дітям, громадянам похилого віку, хворим та іншим особам (у т. ч. ВПО, сім’ям члени яких проходять службу в лавах ЗСУ, тощо), які не мають можливості самостійно протидіяти несприятливим факторам  воєнного характеру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Коростишів, вул. Героїв Небесної Площі, 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</w:p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КНП «Коростишівська ЦРЛ </w:t>
            </w:r>
          </w:p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ім. Д.І.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Потєхіна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368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Облаштування та обслуговування пунктів обігріву (пунктів незламності)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Корост</w:t>
            </w:r>
            <w:r w:rsidR="003D4A53">
              <w:rPr>
                <w:rFonts w:ascii="Times New Roman" w:hAnsi="Times New Roman" w:cs="Times New Roman"/>
                <w:sz w:val="16"/>
                <w:szCs w:val="16"/>
              </w:rPr>
              <w:t>ишів, вул. Героїв Небесної Сотні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</w:p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КНП «Коростишівська ЦРЛ </w:t>
            </w:r>
          </w:p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ім. Д.І.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Потєхіна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1417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522F" w:rsidRDefault="008452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 «Центр надання соціальних послуг».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Територія населених пунктів Коростишівської міської ради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Pr="002D3514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Надання допомоги населенню, насамперед особам з інвалідністю, дітям, громадянам похилого віку, хворим та іншим особам (у т. ч. ВПО, сім’ям члени яких проходять службу в лавах ЗСУ, тощо), які не мають можливості самостійно протидіяти несприятливим факторам  воєнного характеру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Коростишів, вул. Соборна Площа,18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  <w:r w:rsidR="00996EFB">
              <w:rPr>
                <w:rFonts w:ascii="Times New Roman" w:hAnsi="Times New Roman" w:cs="Times New Roman"/>
                <w:sz w:val="16"/>
                <w:szCs w:val="16"/>
              </w:rPr>
              <w:t xml:space="preserve"> КУ</w:t>
            </w:r>
          </w:p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«Центр надання соціальних послуг»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4522F" w:rsidTr="0084522F">
        <w:trPr>
          <w:trHeight w:val="970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Pr="002D3514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Організація забезпечення життєдіяльності громадян, що постраждали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внаслідок бойових дій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Коростишівська міська рада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Коростишів, вул. Соборна Площа,18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період воєнного стану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Представник</w:t>
            </w:r>
            <w:r w:rsidR="00996EFB">
              <w:rPr>
                <w:rFonts w:ascii="Times New Roman" w:hAnsi="Times New Roman" w:cs="Times New Roman"/>
                <w:sz w:val="16"/>
                <w:szCs w:val="16"/>
              </w:rPr>
              <w:t xml:space="preserve"> КУ</w:t>
            </w:r>
          </w:p>
          <w:p w:rsidR="0084522F" w:rsidRDefault="008452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«Центр надання соціальних послуг»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2F" w:rsidRDefault="0084522F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</w:tbl>
    <w:p w:rsidR="0084522F" w:rsidRDefault="0084522F" w:rsidP="0084522F">
      <w:pPr>
        <w:widowControl/>
        <w:spacing w:line="290" w:lineRule="auto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             Секретар міської ради                                                                                                                                               Євген</w:t>
      </w:r>
      <w:r w:rsidR="00330D3D">
        <w:rPr>
          <w:rFonts w:ascii="Times New Roman" w:hAnsi="Times New Roman" w:cs="Times New Roman"/>
          <w:lang w:val="ru-RU"/>
        </w:rPr>
        <w:t>ій</w:t>
      </w:r>
      <w:r>
        <w:rPr>
          <w:rFonts w:ascii="Times New Roman" w:hAnsi="Times New Roman" w:cs="Times New Roman"/>
        </w:rPr>
        <w:t xml:space="preserve"> ЗАЩИПАС</w:t>
      </w:r>
    </w:p>
    <w:p w:rsidR="0084522F" w:rsidRDefault="0084522F" w:rsidP="0084522F">
      <w:pPr>
        <w:widowControl/>
        <w:spacing w:line="290" w:lineRule="auto"/>
        <w:rPr>
          <w:rFonts w:ascii="Times New Roman" w:eastAsia="Times New Roman" w:hAnsi="Times New Roman" w:cs="Times New Roman"/>
          <w:color w:val="auto"/>
        </w:rPr>
        <w:sectPr w:rsidR="0084522F">
          <w:pgSz w:w="16840" w:h="11900" w:orient="landscape"/>
          <w:pgMar w:top="851" w:right="624" w:bottom="794" w:left="510" w:header="618" w:footer="1236" w:gutter="0"/>
          <w:pgNumType w:start="1"/>
          <w:cols w:space="720"/>
        </w:sectPr>
      </w:pPr>
    </w:p>
    <w:p w:rsidR="0084522F" w:rsidRDefault="0084522F" w:rsidP="0084522F"/>
    <w:p w:rsidR="00144763" w:rsidRDefault="00144763"/>
    <w:sectPr w:rsidR="00144763" w:rsidSect="00144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22F"/>
    <w:rsid w:val="00144763"/>
    <w:rsid w:val="002D3514"/>
    <w:rsid w:val="00330D3D"/>
    <w:rsid w:val="003D4A53"/>
    <w:rsid w:val="004F7EAA"/>
    <w:rsid w:val="005A2331"/>
    <w:rsid w:val="006A284C"/>
    <w:rsid w:val="0084522F"/>
    <w:rsid w:val="00896B8E"/>
    <w:rsid w:val="008A6A3D"/>
    <w:rsid w:val="008C3041"/>
    <w:rsid w:val="00996EFB"/>
    <w:rsid w:val="00FA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FEB2D-F674-48E2-A7BF-AF22C506E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22F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522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Home665</dc:creator>
  <cp:keywords/>
  <dc:description/>
  <cp:lastModifiedBy>Zilinska</cp:lastModifiedBy>
  <cp:revision>2</cp:revision>
  <cp:lastPrinted>2024-01-17T06:26:00Z</cp:lastPrinted>
  <dcterms:created xsi:type="dcterms:W3CDTF">2024-01-17T15:17:00Z</dcterms:created>
  <dcterms:modified xsi:type="dcterms:W3CDTF">2024-01-17T15:17:00Z</dcterms:modified>
</cp:coreProperties>
</file>